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43C0F" w14:textId="77777777" w:rsidR="00C63E8A" w:rsidRPr="009B7D9B" w:rsidRDefault="00C63E8A" w:rsidP="00C63E8A">
      <w:pPr>
        <w:jc w:val="center"/>
        <w:rPr>
          <w:szCs w:val="32"/>
        </w:rPr>
      </w:pPr>
      <w:bookmarkStart w:id="0" w:name="_GoBack"/>
      <w:bookmarkEnd w:id="0"/>
      <w:r w:rsidRPr="009B7D9B">
        <w:rPr>
          <w:szCs w:val="32"/>
        </w:rPr>
        <w:t>PROVIDENCE CREEK ACADEMY</w:t>
      </w:r>
    </w:p>
    <w:p w14:paraId="78B4BC9C" w14:textId="77777777" w:rsidR="00C63E8A" w:rsidRPr="009B7D9B" w:rsidRDefault="00C63E8A" w:rsidP="00C63E8A">
      <w:pPr>
        <w:jc w:val="center"/>
        <w:rPr>
          <w:szCs w:val="32"/>
        </w:rPr>
      </w:pPr>
      <w:r w:rsidRPr="009B7D9B">
        <w:rPr>
          <w:szCs w:val="32"/>
        </w:rPr>
        <w:t>BOARD OF DIRECTORS MONTHLY MEETING</w:t>
      </w:r>
    </w:p>
    <w:p w14:paraId="62F9DD87" w14:textId="3135E85E" w:rsidR="00C63E8A" w:rsidRDefault="00267159" w:rsidP="00C63E8A">
      <w:pPr>
        <w:jc w:val="center"/>
        <w:rPr>
          <w:sz w:val="28"/>
          <w:szCs w:val="32"/>
        </w:rPr>
      </w:pPr>
      <w:r>
        <w:rPr>
          <w:sz w:val="28"/>
          <w:szCs w:val="32"/>
        </w:rPr>
        <w:t>November 24</w:t>
      </w:r>
      <w:r w:rsidR="00C63E8A" w:rsidRPr="004C54B8">
        <w:rPr>
          <w:sz w:val="28"/>
          <w:szCs w:val="32"/>
        </w:rPr>
        <w:t xml:space="preserve">, 2014 </w:t>
      </w:r>
    </w:p>
    <w:p w14:paraId="1C7DF8D3" w14:textId="77777777" w:rsidR="00C21B49" w:rsidRDefault="00C21B49" w:rsidP="00C63E8A">
      <w:pPr>
        <w:jc w:val="center"/>
        <w:rPr>
          <w:sz w:val="28"/>
          <w:szCs w:val="32"/>
        </w:rPr>
      </w:pPr>
      <w:r>
        <w:rPr>
          <w:sz w:val="28"/>
          <w:szCs w:val="32"/>
        </w:rPr>
        <w:t>7:00 p.m.</w:t>
      </w:r>
    </w:p>
    <w:p w14:paraId="7794E901" w14:textId="77777777" w:rsidR="00C21B49" w:rsidRPr="004C54B8" w:rsidRDefault="00C21B49" w:rsidP="00C63E8A">
      <w:pPr>
        <w:jc w:val="center"/>
        <w:rPr>
          <w:sz w:val="28"/>
          <w:szCs w:val="32"/>
        </w:rPr>
      </w:pPr>
      <w:r w:rsidRPr="00C21B49">
        <w:rPr>
          <w:sz w:val="28"/>
          <w:szCs w:val="32"/>
        </w:rPr>
        <w:t>Providence Creek Academy</w:t>
      </w:r>
      <w:r>
        <w:rPr>
          <w:sz w:val="28"/>
          <w:szCs w:val="32"/>
        </w:rPr>
        <w:t xml:space="preserve"> Library</w:t>
      </w:r>
    </w:p>
    <w:p w14:paraId="09804C9F" w14:textId="77777777" w:rsidR="00C63E8A" w:rsidRDefault="00C63E8A" w:rsidP="00C63E8A">
      <w:pPr>
        <w:rPr>
          <w:rFonts w:ascii="Arial" w:hAnsi="Arial" w:cs="Arial"/>
          <w:b/>
          <w:szCs w:val="32"/>
        </w:rPr>
      </w:pPr>
    </w:p>
    <w:p w14:paraId="1E9FEF0F" w14:textId="77777777" w:rsidR="00C63E8A" w:rsidRPr="00695B6F" w:rsidRDefault="00C63E8A" w:rsidP="00C63E8A">
      <w:pPr>
        <w:rPr>
          <w:rFonts w:ascii="Arial" w:hAnsi="Arial" w:cs="Arial"/>
          <w:b/>
          <w:szCs w:val="32"/>
        </w:rPr>
      </w:pPr>
      <w:r w:rsidRPr="00695B6F">
        <w:rPr>
          <w:rFonts w:ascii="Arial" w:hAnsi="Arial" w:cs="Arial"/>
          <w:b/>
          <w:szCs w:val="32"/>
        </w:rPr>
        <w:t xml:space="preserve">Executive Session </w:t>
      </w:r>
      <w:r>
        <w:rPr>
          <w:rFonts w:ascii="Arial" w:hAnsi="Arial" w:cs="Arial"/>
          <w:b/>
          <w:szCs w:val="32"/>
        </w:rPr>
        <w:t>6:00</w:t>
      </w:r>
      <w:r w:rsidRPr="00695B6F">
        <w:rPr>
          <w:rFonts w:ascii="Arial" w:hAnsi="Arial" w:cs="Arial"/>
          <w:b/>
          <w:szCs w:val="32"/>
        </w:rPr>
        <w:t xml:space="preserve"> P.M. Board Room</w:t>
      </w:r>
    </w:p>
    <w:p w14:paraId="15BCED34" w14:textId="77777777" w:rsidR="00C63E8A" w:rsidRDefault="00C63E8A" w:rsidP="00C63E8A">
      <w:pPr>
        <w:rPr>
          <w:rFonts w:ascii="Arial" w:hAnsi="Arial" w:cs="Arial"/>
          <w:szCs w:val="32"/>
        </w:rPr>
      </w:pPr>
      <w:r w:rsidRPr="00695B6F">
        <w:rPr>
          <w:rFonts w:ascii="Arial" w:hAnsi="Arial" w:cs="Arial"/>
          <w:szCs w:val="32"/>
        </w:rPr>
        <w:tab/>
        <w:t xml:space="preserve">Personnel and </w:t>
      </w:r>
      <w:r>
        <w:rPr>
          <w:rFonts w:ascii="Arial" w:hAnsi="Arial" w:cs="Arial"/>
          <w:szCs w:val="32"/>
        </w:rPr>
        <w:t>Student Matters</w:t>
      </w:r>
    </w:p>
    <w:p w14:paraId="74F98287" w14:textId="77777777" w:rsidR="00C63E8A" w:rsidRDefault="00C63E8A" w:rsidP="00C63E8A">
      <w:pPr>
        <w:rPr>
          <w:rFonts w:ascii="Arial" w:hAnsi="Arial" w:cs="Arial"/>
          <w:szCs w:val="32"/>
        </w:rPr>
      </w:pPr>
    </w:p>
    <w:p w14:paraId="337404F0" w14:textId="77777777" w:rsidR="00C63E8A" w:rsidRDefault="00C63E8A" w:rsidP="00C63E8A">
      <w:pPr>
        <w:rPr>
          <w:rFonts w:ascii="Arial" w:hAnsi="Arial" w:cs="Arial"/>
          <w:b/>
          <w:szCs w:val="32"/>
        </w:rPr>
      </w:pPr>
      <w:r w:rsidRPr="00695B6F">
        <w:rPr>
          <w:rFonts w:ascii="Arial" w:hAnsi="Arial" w:cs="Arial"/>
          <w:b/>
          <w:szCs w:val="32"/>
        </w:rPr>
        <w:t xml:space="preserve">Regular Meeting </w:t>
      </w:r>
      <w:r>
        <w:rPr>
          <w:rFonts w:ascii="Arial" w:hAnsi="Arial" w:cs="Arial"/>
          <w:b/>
          <w:szCs w:val="32"/>
        </w:rPr>
        <w:t>7:00</w:t>
      </w:r>
      <w:r w:rsidRPr="00695B6F">
        <w:rPr>
          <w:rFonts w:ascii="Arial" w:hAnsi="Arial" w:cs="Arial"/>
          <w:b/>
          <w:szCs w:val="32"/>
        </w:rPr>
        <w:t xml:space="preserve"> P.M. </w:t>
      </w:r>
      <w:r>
        <w:rPr>
          <w:rFonts w:ascii="Arial" w:hAnsi="Arial" w:cs="Arial"/>
          <w:b/>
          <w:szCs w:val="32"/>
        </w:rPr>
        <w:t>Library</w:t>
      </w:r>
    </w:p>
    <w:p w14:paraId="2F785E5B" w14:textId="77777777" w:rsidR="00C63E8A" w:rsidRPr="00695B6F" w:rsidRDefault="00C63E8A" w:rsidP="00C63E8A">
      <w:pPr>
        <w:rPr>
          <w:rFonts w:ascii="Arial" w:hAnsi="Arial" w:cs="Arial"/>
          <w:b/>
          <w:szCs w:val="32"/>
        </w:rPr>
      </w:pPr>
    </w:p>
    <w:p w14:paraId="0555389C" w14:textId="06707C33" w:rsidR="00FD0D09" w:rsidRPr="00164D20" w:rsidRDefault="00C63E8A" w:rsidP="00164D20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Cs w:val="32"/>
        </w:rPr>
      </w:pPr>
      <w:r w:rsidRPr="00695B6F">
        <w:rPr>
          <w:rFonts w:ascii="Arial" w:hAnsi="Arial" w:cs="Arial"/>
          <w:szCs w:val="32"/>
        </w:rPr>
        <w:t>Call to Order</w:t>
      </w:r>
      <w:r>
        <w:rPr>
          <w:rFonts w:ascii="Arial" w:hAnsi="Arial" w:cs="Arial"/>
          <w:szCs w:val="32"/>
        </w:rPr>
        <w:t xml:space="preserve">, </w:t>
      </w:r>
      <w:r w:rsidRPr="00412FE4">
        <w:rPr>
          <w:rFonts w:ascii="Arial" w:hAnsi="Arial" w:cs="Arial"/>
          <w:szCs w:val="32"/>
        </w:rPr>
        <w:t>Pledge of Allegiance</w:t>
      </w:r>
      <w:r>
        <w:rPr>
          <w:rFonts w:ascii="Arial" w:hAnsi="Arial" w:cs="Arial"/>
          <w:b/>
          <w:szCs w:val="32"/>
        </w:rPr>
        <w:t xml:space="preserve">,  </w:t>
      </w:r>
      <w:r w:rsidRPr="00412FE4">
        <w:rPr>
          <w:rFonts w:ascii="Arial" w:hAnsi="Arial" w:cs="Arial"/>
          <w:szCs w:val="32"/>
        </w:rPr>
        <w:t>Moment of Silence</w:t>
      </w:r>
    </w:p>
    <w:p w14:paraId="56D0774F" w14:textId="4E45F1E5" w:rsidR="00C63E8A" w:rsidRPr="00164D20" w:rsidRDefault="00C63E8A" w:rsidP="00C63E8A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Cs w:val="32"/>
        </w:rPr>
      </w:pPr>
      <w:r w:rsidRPr="00412FE4">
        <w:rPr>
          <w:rFonts w:ascii="Arial" w:hAnsi="Arial" w:cs="Arial"/>
          <w:szCs w:val="32"/>
        </w:rPr>
        <w:t>Change</w:t>
      </w:r>
      <w:r>
        <w:rPr>
          <w:rFonts w:ascii="Arial" w:hAnsi="Arial" w:cs="Arial"/>
          <w:szCs w:val="32"/>
        </w:rPr>
        <w:t>s</w:t>
      </w:r>
      <w:r w:rsidRPr="00412FE4">
        <w:rPr>
          <w:rFonts w:ascii="Arial" w:hAnsi="Arial" w:cs="Arial"/>
          <w:szCs w:val="32"/>
        </w:rPr>
        <w:t xml:space="preserve"> to the Agenda</w:t>
      </w:r>
      <w:r w:rsidR="00243C04">
        <w:rPr>
          <w:rFonts w:ascii="Arial" w:hAnsi="Arial" w:cs="Arial"/>
          <w:szCs w:val="32"/>
        </w:rPr>
        <w:t>- Add 11 A. Hiring of Staff; Change 14 to Leave of Absence; Add 15. Personnel</w:t>
      </w:r>
    </w:p>
    <w:p w14:paraId="245961E8" w14:textId="140DCFA9" w:rsidR="00164D20" w:rsidRPr="00412FE4" w:rsidRDefault="00164D20" w:rsidP="00C63E8A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Cs w:val="32"/>
        </w:rPr>
      </w:pPr>
      <w:r>
        <w:rPr>
          <w:rFonts w:ascii="Arial" w:hAnsi="Arial" w:cs="Arial"/>
          <w:szCs w:val="32"/>
        </w:rPr>
        <w:t>Presentation of Awards</w:t>
      </w:r>
    </w:p>
    <w:p w14:paraId="3C83B5EE" w14:textId="77777777" w:rsidR="00C63E8A" w:rsidRPr="00F4160A" w:rsidRDefault="00C63E8A" w:rsidP="00C63E8A">
      <w:pPr>
        <w:numPr>
          <w:ilvl w:val="0"/>
          <w:numId w:val="1"/>
        </w:numPr>
        <w:spacing w:line="276" w:lineRule="auto"/>
        <w:rPr>
          <w:rFonts w:ascii="Arial" w:hAnsi="Arial" w:cs="Arial"/>
          <w:szCs w:val="32"/>
        </w:rPr>
      </w:pPr>
      <w:r w:rsidRPr="00242437">
        <w:rPr>
          <w:rFonts w:ascii="Arial" w:hAnsi="Arial" w:cs="Arial"/>
          <w:szCs w:val="32"/>
        </w:rPr>
        <w:t xml:space="preserve">Opportunity to address the Board of Directors </w:t>
      </w:r>
    </w:p>
    <w:p w14:paraId="0606E842" w14:textId="751C11D9" w:rsidR="00C63E8A" w:rsidRPr="00C65695" w:rsidRDefault="00C63E8A" w:rsidP="00C63E8A">
      <w:pPr>
        <w:numPr>
          <w:ilvl w:val="0"/>
          <w:numId w:val="1"/>
        </w:numPr>
        <w:spacing w:line="276" w:lineRule="auto"/>
        <w:rPr>
          <w:rFonts w:ascii="Arial" w:hAnsi="Arial" w:cs="Arial"/>
          <w:szCs w:val="32"/>
        </w:rPr>
      </w:pPr>
      <w:r w:rsidRPr="00695B6F">
        <w:rPr>
          <w:rFonts w:ascii="Arial" w:hAnsi="Arial" w:cs="Arial"/>
          <w:szCs w:val="32"/>
        </w:rPr>
        <w:t xml:space="preserve">Approval of the </w:t>
      </w:r>
      <w:r w:rsidR="000E1A26">
        <w:rPr>
          <w:rFonts w:ascii="Arial" w:hAnsi="Arial" w:cs="Arial"/>
          <w:szCs w:val="32"/>
        </w:rPr>
        <w:t>October</w:t>
      </w:r>
      <w:r>
        <w:rPr>
          <w:rFonts w:ascii="Arial" w:hAnsi="Arial" w:cs="Arial"/>
          <w:szCs w:val="32"/>
        </w:rPr>
        <w:t xml:space="preserve"> 2014</w:t>
      </w:r>
      <w:r w:rsidRPr="00695B6F">
        <w:rPr>
          <w:rFonts w:ascii="Arial" w:hAnsi="Arial" w:cs="Arial"/>
          <w:szCs w:val="32"/>
        </w:rPr>
        <w:t xml:space="preserve"> Board Meeting Minutes</w:t>
      </w:r>
      <w:r>
        <w:rPr>
          <w:rFonts w:ascii="Arial" w:hAnsi="Arial" w:cs="Arial"/>
          <w:szCs w:val="32"/>
        </w:rPr>
        <w:t xml:space="preserve"> </w:t>
      </w:r>
    </w:p>
    <w:p w14:paraId="597AFD2D" w14:textId="77777777" w:rsidR="00C63E8A" w:rsidRPr="0070472F" w:rsidRDefault="00C63E8A" w:rsidP="00C63E8A">
      <w:pPr>
        <w:numPr>
          <w:ilvl w:val="0"/>
          <w:numId w:val="1"/>
        </w:numPr>
        <w:spacing w:line="276" w:lineRule="auto"/>
        <w:rPr>
          <w:rFonts w:ascii="Arial" w:hAnsi="Arial" w:cs="Arial"/>
          <w:szCs w:val="32"/>
        </w:rPr>
      </w:pPr>
      <w:r w:rsidRPr="009B7D9B">
        <w:rPr>
          <w:rFonts w:ascii="Arial" w:hAnsi="Arial" w:cs="Arial"/>
          <w:szCs w:val="32"/>
        </w:rPr>
        <w:t>Board Committee Reports</w:t>
      </w:r>
      <w:r>
        <w:rPr>
          <w:rFonts w:ascii="Arial" w:hAnsi="Arial" w:cs="Arial"/>
          <w:szCs w:val="32"/>
        </w:rPr>
        <w:t xml:space="preserve"> </w:t>
      </w:r>
    </w:p>
    <w:p w14:paraId="5C1F7AC4" w14:textId="77777777" w:rsidR="00C63E8A" w:rsidRDefault="00C63E8A" w:rsidP="00C63E8A">
      <w:pPr>
        <w:numPr>
          <w:ilvl w:val="0"/>
          <w:numId w:val="1"/>
        </w:numPr>
        <w:spacing w:line="276" w:lineRule="auto"/>
        <w:rPr>
          <w:rFonts w:ascii="Arial" w:hAnsi="Arial" w:cs="Arial"/>
          <w:szCs w:val="32"/>
        </w:rPr>
      </w:pPr>
      <w:r w:rsidRPr="00695B6F">
        <w:rPr>
          <w:rFonts w:ascii="Arial" w:hAnsi="Arial" w:cs="Arial"/>
          <w:szCs w:val="32"/>
        </w:rPr>
        <w:t>Reports</w:t>
      </w:r>
      <w:r>
        <w:rPr>
          <w:rFonts w:ascii="Arial" w:hAnsi="Arial" w:cs="Arial"/>
          <w:szCs w:val="32"/>
        </w:rPr>
        <w:t xml:space="preserve"> </w:t>
      </w:r>
    </w:p>
    <w:p w14:paraId="014F2A3E" w14:textId="0030563D" w:rsidR="00C63E8A" w:rsidRDefault="00C63E8A" w:rsidP="00C63E8A">
      <w:pPr>
        <w:numPr>
          <w:ilvl w:val="1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Head of School</w:t>
      </w:r>
      <w:r w:rsidR="00F10F86">
        <w:rPr>
          <w:rFonts w:ascii="Arial" w:hAnsi="Arial" w:cs="Arial"/>
          <w:szCs w:val="32"/>
        </w:rPr>
        <w:t>/Consultant</w:t>
      </w:r>
    </w:p>
    <w:p w14:paraId="5D6013D4" w14:textId="72F3A4BF" w:rsidR="00190034" w:rsidRDefault="00190034" w:rsidP="00C63E8A">
      <w:pPr>
        <w:numPr>
          <w:ilvl w:val="1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Principal’s Report</w:t>
      </w:r>
    </w:p>
    <w:p w14:paraId="38FDEA8D" w14:textId="3FFCB95E" w:rsidR="00C63E8A" w:rsidRDefault="00190034" w:rsidP="00C63E8A">
      <w:pPr>
        <w:numPr>
          <w:ilvl w:val="1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Finance Report</w:t>
      </w:r>
    </w:p>
    <w:p w14:paraId="383054AC" w14:textId="6990C1E7" w:rsidR="000E1A26" w:rsidRDefault="000E1A26" w:rsidP="00C63E8A">
      <w:pPr>
        <w:numPr>
          <w:ilvl w:val="1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Curriculum Report </w:t>
      </w:r>
    </w:p>
    <w:p w14:paraId="79DE92AB" w14:textId="77777777" w:rsidR="00C63E8A" w:rsidRPr="0031517C" w:rsidRDefault="00C63E8A" w:rsidP="00C63E8A">
      <w:pPr>
        <w:numPr>
          <w:ilvl w:val="0"/>
          <w:numId w:val="1"/>
        </w:numPr>
        <w:spacing w:line="276" w:lineRule="auto"/>
        <w:rPr>
          <w:rFonts w:ascii="Arial" w:hAnsi="Arial" w:cs="Arial"/>
          <w:szCs w:val="32"/>
        </w:rPr>
      </w:pPr>
      <w:r w:rsidRPr="0031517C">
        <w:rPr>
          <w:rFonts w:ascii="Arial" w:hAnsi="Arial" w:cs="Arial"/>
          <w:szCs w:val="32"/>
        </w:rPr>
        <w:t>New Business</w:t>
      </w:r>
    </w:p>
    <w:p w14:paraId="24A1C764" w14:textId="77777777" w:rsidR="00C63E8A" w:rsidRDefault="00C63E8A" w:rsidP="00C63E8A">
      <w:pPr>
        <w:numPr>
          <w:ilvl w:val="1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Action Items</w:t>
      </w:r>
    </w:p>
    <w:p w14:paraId="08BECF9D" w14:textId="4DD21C7B" w:rsidR="00C63E8A" w:rsidRDefault="00C63E8A" w:rsidP="00C63E8A">
      <w:pPr>
        <w:numPr>
          <w:ilvl w:val="2"/>
          <w:numId w:val="1"/>
        </w:numPr>
        <w:spacing w:line="276" w:lineRule="auto"/>
        <w:rPr>
          <w:rFonts w:ascii="Arial" w:hAnsi="Arial" w:cs="Arial"/>
          <w:szCs w:val="32"/>
        </w:rPr>
      </w:pPr>
      <w:r w:rsidRPr="00695B6F">
        <w:rPr>
          <w:rFonts w:ascii="Arial" w:hAnsi="Arial" w:cs="Arial"/>
          <w:szCs w:val="32"/>
        </w:rPr>
        <w:t>FY 201</w:t>
      </w:r>
      <w:r>
        <w:rPr>
          <w:rFonts w:ascii="Arial" w:hAnsi="Arial" w:cs="Arial"/>
          <w:szCs w:val="32"/>
        </w:rPr>
        <w:t>4</w:t>
      </w:r>
      <w:r w:rsidRPr="00695B6F">
        <w:rPr>
          <w:rFonts w:ascii="Arial" w:hAnsi="Arial" w:cs="Arial"/>
          <w:szCs w:val="32"/>
        </w:rPr>
        <w:t xml:space="preserve"> </w:t>
      </w:r>
      <w:r w:rsidR="000E1A26">
        <w:rPr>
          <w:rFonts w:ascii="Arial" w:hAnsi="Arial" w:cs="Arial"/>
          <w:szCs w:val="32"/>
        </w:rPr>
        <w:t>October</w:t>
      </w:r>
      <w:r>
        <w:rPr>
          <w:rFonts w:ascii="Arial" w:hAnsi="Arial" w:cs="Arial"/>
          <w:szCs w:val="32"/>
        </w:rPr>
        <w:t xml:space="preserve"> </w:t>
      </w:r>
      <w:r w:rsidRPr="00695B6F">
        <w:rPr>
          <w:rFonts w:ascii="Arial" w:hAnsi="Arial" w:cs="Arial"/>
          <w:szCs w:val="32"/>
        </w:rPr>
        <w:t>Budget</w:t>
      </w:r>
      <w:r>
        <w:rPr>
          <w:rFonts w:ascii="Arial" w:hAnsi="Arial" w:cs="Arial"/>
          <w:szCs w:val="32"/>
        </w:rPr>
        <w:t xml:space="preserve"> </w:t>
      </w:r>
    </w:p>
    <w:p w14:paraId="26EDBE54" w14:textId="77777777" w:rsidR="000E1A26" w:rsidRDefault="00C63E8A" w:rsidP="00CF78E4">
      <w:pPr>
        <w:numPr>
          <w:ilvl w:val="2"/>
          <w:numId w:val="1"/>
        </w:numPr>
        <w:spacing w:line="276" w:lineRule="auto"/>
        <w:rPr>
          <w:rFonts w:ascii="Arial" w:hAnsi="Arial" w:cs="Arial"/>
          <w:szCs w:val="32"/>
        </w:rPr>
      </w:pPr>
      <w:r w:rsidRPr="00695B6F">
        <w:rPr>
          <w:rFonts w:ascii="Arial" w:hAnsi="Arial" w:cs="Arial"/>
          <w:szCs w:val="32"/>
        </w:rPr>
        <w:t xml:space="preserve">DOE Monthly Budget </w:t>
      </w:r>
      <w:r w:rsidR="000E1A26">
        <w:rPr>
          <w:rFonts w:ascii="Arial" w:hAnsi="Arial" w:cs="Arial"/>
          <w:szCs w:val="32"/>
        </w:rPr>
        <w:t>October</w:t>
      </w:r>
      <w:r>
        <w:rPr>
          <w:rFonts w:ascii="Arial" w:hAnsi="Arial" w:cs="Arial"/>
          <w:szCs w:val="32"/>
        </w:rPr>
        <w:t xml:space="preserve"> </w:t>
      </w:r>
      <w:r w:rsidRPr="00695B6F">
        <w:rPr>
          <w:rFonts w:ascii="Arial" w:hAnsi="Arial" w:cs="Arial"/>
          <w:szCs w:val="32"/>
        </w:rPr>
        <w:t>201</w:t>
      </w:r>
      <w:r>
        <w:rPr>
          <w:rFonts w:ascii="Arial" w:hAnsi="Arial" w:cs="Arial"/>
          <w:szCs w:val="32"/>
        </w:rPr>
        <w:t>4</w:t>
      </w:r>
      <w:r w:rsidRPr="00CF78E4">
        <w:rPr>
          <w:rFonts w:ascii="Arial" w:hAnsi="Arial" w:cs="Arial"/>
          <w:szCs w:val="32"/>
        </w:rPr>
        <w:t xml:space="preserve"> </w:t>
      </w:r>
    </w:p>
    <w:p w14:paraId="5FC47CC1" w14:textId="113BDA7E" w:rsidR="00C63E8A" w:rsidRDefault="000E1A26" w:rsidP="00CF78E4">
      <w:pPr>
        <w:numPr>
          <w:ilvl w:val="2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Organizational Chart</w:t>
      </w:r>
      <w:r w:rsidR="00C63E8A" w:rsidRPr="00CF78E4">
        <w:rPr>
          <w:rFonts w:ascii="Arial" w:hAnsi="Arial" w:cs="Arial"/>
          <w:szCs w:val="32"/>
        </w:rPr>
        <w:t xml:space="preserve"> </w:t>
      </w:r>
    </w:p>
    <w:p w14:paraId="4122C0FF" w14:textId="1DCCA1B8" w:rsidR="00267159" w:rsidRDefault="00267159" w:rsidP="00CF78E4">
      <w:pPr>
        <w:numPr>
          <w:ilvl w:val="2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Resignation of Board Members</w:t>
      </w:r>
    </w:p>
    <w:p w14:paraId="6D52D545" w14:textId="00686905" w:rsidR="00267159" w:rsidRDefault="00267159" w:rsidP="00CF78E4">
      <w:pPr>
        <w:numPr>
          <w:ilvl w:val="2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Appointment of Board Treasure</w:t>
      </w:r>
      <w:r w:rsidR="00190034">
        <w:rPr>
          <w:rFonts w:ascii="Arial" w:hAnsi="Arial" w:cs="Arial"/>
          <w:szCs w:val="32"/>
        </w:rPr>
        <w:t>r</w:t>
      </w:r>
    </w:p>
    <w:p w14:paraId="21664520" w14:textId="2B4E92F4" w:rsidR="00190034" w:rsidRDefault="00190034" w:rsidP="00CF78E4">
      <w:pPr>
        <w:numPr>
          <w:ilvl w:val="2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Appointment of Secretary</w:t>
      </w:r>
    </w:p>
    <w:p w14:paraId="080425A8" w14:textId="68D959B9" w:rsidR="00190034" w:rsidRDefault="00190034" w:rsidP="00CF78E4">
      <w:pPr>
        <w:numPr>
          <w:ilvl w:val="2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Nepotism Policy</w:t>
      </w:r>
    </w:p>
    <w:p w14:paraId="7554038B" w14:textId="5AEC683E" w:rsidR="00190034" w:rsidRDefault="00190034" w:rsidP="00CF78E4">
      <w:pPr>
        <w:numPr>
          <w:ilvl w:val="2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Check Authorization Policy</w:t>
      </w:r>
    </w:p>
    <w:p w14:paraId="3318D692" w14:textId="652AC178" w:rsidR="00190034" w:rsidRDefault="00190034" w:rsidP="00CF78E4">
      <w:pPr>
        <w:numPr>
          <w:ilvl w:val="2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Purchase Order Authorization</w:t>
      </w:r>
    </w:p>
    <w:p w14:paraId="3A67FE1F" w14:textId="0C0803EF" w:rsidR="00190034" w:rsidRDefault="00190034" w:rsidP="00CF78E4">
      <w:pPr>
        <w:numPr>
          <w:ilvl w:val="2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Bond Authorization Resolution</w:t>
      </w:r>
    </w:p>
    <w:p w14:paraId="2A8B91F0" w14:textId="28B7200A" w:rsidR="00190034" w:rsidRDefault="00F10F86" w:rsidP="00CF78E4">
      <w:pPr>
        <w:numPr>
          <w:ilvl w:val="2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Resignation of staff</w:t>
      </w:r>
    </w:p>
    <w:p w14:paraId="00E8861B" w14:textId="736D68F0" w:rsidR="00DA7A70" w:rsidRDefault="00DA7A70" w:rsidP="00CF78E4">
      <w:pPr>
        <w:numPr>
          <w:ilvl w:val="2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Annual Report</w:t>
      </w:r>
    </w:p>
    <w:p w14:paraId="708788DE" w14:textId="1A9AACDA" w:rsidR="009722DD" w:rsidRDefault="009722DD" w:rsidP="00CF78E4">
      <w:pPr>
        <w:numPr>
          <w:ilvl w:val="2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Class Size Waiver</w:t>
      </w:r>
    </w:p>
    <w:p w14:paraId="745047BB" w14:textId="46DCB989" w:rsidR="00F10F86" w:rsidRDefault="00F10F86" w:rsidP="00CF78E4">
      <w:pPr>
        <w:numPr>
          <w:ilvl w:val="2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Resignation of Staff</w:t>
      </w:r>
    </w:p>
    <w:p w14:paraId="59FBC8AE" w14:textId="77777777" w:rsidR="00190034" w:rsidRPr="00CF78E4" w:rsidRDefault="00190034" w:rsidP="00190034">
      <w:pPr>
        <w:spacing w:line="276" w:lineRule="auto"/>
        <w:ind w:left="1620"/>
        <w:rPr>
          <w:rFonts w:ascii="Arial" w:hAnsi="Arial" w:cs="Arial"/>
          <w:szCs w:val="32"/>
        </w:rPr>
      </w:pPr>
    </w:p>
    <w:p w14:paraId="0297113A" w14:textId="4F095732" w:rsidR="00243C04" w:rsidRDefault="001D6E69" w:rsidP="00243C04">
      <w:pPr>
        <w:pStyle w:val="ListParagraph"/>
        <w:numPr>
          <w:ilvl w:val="0"/>
          <w:numId w:val="1"/>
        </w:numPr>
      </w:pPr>
      <w:r w:rsidRPr="00243C04">
        <w:rPr>
          <w:rFonts w:ascii="Arial" w:hAnsi="Arial" w:cs="Arial"/>
          <w:szCs w:val="32"/>
        </w:rPr>
        <w:t>Next Board Meeting date/</w:t>
      </w:r>
      <w:r w:rsidR="00C63E8A" w:rsidRPr="00243C04">
        <w:rPr>
          <w:rFonts w:ascii="Arial" w:hAnsi="Arial" w:cs="Arial"/>
          <w:szCs w:val="32"/>
        </w:rPr>
        <w:t xml:space="preserve">Adjournment </w:t>
      </w:r>
      <w:r w:rsidR="00C63E8A">
        <w:t xml:space="preserve"> </w:t>
      </w:r>
    </w:p>
    <w:p w14:paraId="669075F0" w14:textId="77777777" w:rsidR="00243C04" w:rsidRDefault="00243C04" w:rsidP="00243C04">
      <w:pPr>
        <w:pStyle w:val="ListParagraph"/>
      </w:pPr>
    </w:p>
    <w:p w14:paraId="6FA47CEF" w14:textId="77777777" w:rsidR="00243C04" w:rsidRDefault="00243C04" w:rsidP="00243C04">
      <w:pPr>
        <w:pStyle w:val="ListParagraph"/>
      </w:pPr>
    </w:p>
    <w:p w14:paraId="5B5B75C3" w14:textId="77777777" w:rsidR="00243C04" w:rsidRPr="009B7D9B" w:rsidRDefault="00243C04" w:rsidP="00243C04">
      <w:pPr>
        <w:jc w:val="center"/>
        <w:rPr>
          <w:szCs w:val="32"/>
        </w:rPr>
      </w:pPr>
      <w:r w:rsidRPr="009B7D9B">
        <w:rPr>
          <w:szCs w:val="32"/>
        </w:rPr>
        <w:t>PROVIDENCE CREEK ACADEMY</w:t>
      </w:r>
    </w:p>
    <w:p w14:paraId="5EC1A8A8" w14:textId="77777777" w:rsidR="00243C04" w:rsidRPr="009B7D9B" w:rsidRDefault="00243C04" w:rsidP="00243C04">
      <w:pPr>
        <w:jc w:val="center"/>
        <w:rPr>
          <w:szCs w:val="32"/>
        </w:rPr>
      </w:pPr>
      <w:r w:rsidRPr="009B7D9B">
        <w:rPr>
          <w:szCs w:val="32"/>
        </w:rPr>
        <w:t>BOARD OF DIRECTORS MONTHLY MEETING</w:t>
      </w:r>
    </w:p>
    <w:p w14:paraId="467027AC" w14:textId="532BB43C" w:rsidR="00243C04" w:rsidRDefault="00243C04" w:rsidP="00243C04">
      <w:pPr>
        <w:jc w:val="center"/>
        <w:rPr>
          <w:sz w:val="28"/>
          <w:szCs w:val="32"/>
        </w:rPr>
      </w:pPr>
      <w:r>
        <w:rPr>
          <w:sz w:val="28"/>
          <w:szCs w:val="32"/>
        </w:rPr>
        <w:t>November 24</w:t>
      </w:r>
      <w:r w:rsidRPr="004C54B8">
        <w:rPr>
          <w:sz w:val="28"/>
          <w:szCs w:val="32"/>
        </w:rPr>
        <w:t xml:space="preserve">, 2014 </w:t>
      </w:r>
    </w:p>
    <w:p w14:paraId="57AEC7E0" w14:textId="77777777" w:rsidR="00243C04" w:rsidRDefault="00243C04" w:rsidP="00243C04">
      <w:pPr>
        <w:jc w:val="center"/>
        <w:rPr>
          <w:sz w:val="28"/>
          <w:szCs w:val="32"/>
        </w:rPr>
      </w:pPr>
      <w:r>
        <w:rPr>
          <w:sz w:val="28"/>
          <w:szCs w:val="32"/>
        </w:rPr>
        <w:t>7:00 p.m.</w:t>
      </w:r>
    </w:p>
    <w:p w14:paraId="6736C6C5" w14:textId="77777777" w:rsidR="00243C04" w:rsidRPr="004C54B8" w:rsidRDefault="00243C04" w:rsidP="00243C04">
      <w:pPr>
        <w:jc w:val="center"/>
        <w:rPr>
          <w:sz w:val="28"/>
          <w:szCs w:val="32"/>
        </w:rPr>
      </w:pPr>
      <w:r w:rsidRPr="00C21B49">
        <w:rPr>
          <w:sz w:val="28"/>
          <w:szCs w:val="32"/>
        </w:rPr>
        <w:t>Providence Creek Academy</w:t>
      </w:r>
      <w:r>
        <w:rPr>
          <w:sz w:val="28"/>
          <w:szCs w:val="32"/>
        </w:rPr>
        <w:t xml:space="preserve"> Library</w:t>
      </w:r>
    </w:p>
    <w:p w14:paraId="3B747112" w14:textId="77777777" w:rsidR="00243C04" w:rsidRDefault="00243C04" w:rsidP="00243C04"/>
    <w:p w14:paraId="7D22A2E4" w14:textId="5C53D972" w:rsidR="00243C04" w:rsidRDefault="00243C04" w:rsidP="00243C04">
      <w:pPr>
        <w:rPr>
          <w:sz w:val="28"/>
          <w:szCs w:val="32"/>
        </w:rPr>
      </w:pPr>
      <w:r>
        <w:t xml:space="preserve">Present:  </w:t>
      </w:r>
      <w:r>
        <w:rPr>
          <w:sz w:val="28"/>
          <w:szCs w:val="32"/>
        </w:rPr>
        <w:t>Amy Santos, Gary Stulir, Chris Craig, Lisa Moore, Melissa Rhoads,  Audrey Erschen</w:t>
      </w:r>
    </w:p>
    <w:p w14:paraId="34CFFF7D" w14:textId="77777777" w:rsidR="00243C04" w:rsidRDefault="00243C04" w:rsidP="00243C04"/>
    <w:p w14:paraId="34F0C44C" w14:textId="1F4970D1" w:rsidR="00243C04" w:rsidRDefault="00243C04" w:rsidP="00243C04">
      <w:r w:rsidRPr="00CF2E37">
        <w:rPr>
          <w:b/>
        </w:rPr>
        <w:t>Staff present:</w:t>
      </w:r>
      <w:r>
        <w:t xml:space="preserve">  Marjorie Knorr-Hayden, Belinda Hestera, Danielle Moore, Robyn Costa…</w:t>
      </w:r>
    </w:p>
    <w:p w14:paraId="1A871124" w14:textId="77777777" w:rsidR="00243C04" w:rsidRDefault="00243C04" w:rsidP="00243C04"/>
    <w:p w14:paraId="13A776D9" w14:textId="0FBC50AA" w:rsidR="00243C04" w:rsidRDefault="00243C04" w:rsidP="00243C04">
      <w:r>
        <w:t>Call to order – 7:09 p.m.</w:t>
      </w:r>
    </w:p>
    <w:p w14:paraId="6502BBF0" w14:textId="77777777" w:rsidR="00243C04" w:rsidRDefault="00243C04" w:rsidP="00243C04"/>
    <w:p w14:paraId="2A891F3A" w14:textId="77777777" w:rsidR="00243C04" w:rsidRDefault="00243C04" w:rsidP="00243C04"/>
    <w:p w14:paraId="697FAC1D" w14:textId="7FA4748C" w:rsidR="00243C04" w:rsidRDefault="00243C04" w:rsidP="00243C04">
      <w:r>
        <w:t>A</w:t>
      </w:r>
      <w:r w:rsidR="00FF6163">
        <w:t>pproval of</w:t>
      </w:r>
      <w:r w:rsidR="006E32E3">
        <w:t xml:space="preserve"> October minutes  – Gary Stulir first/Melissa Rhoads</w:t>
      </w:r>
      <w:r>
        <w:t xml:space="preserve"> second – All in favor – Motion carried</w:t>
      </w:r>
    </w:p>
    <w:p w14:paraId="61FACFA4" w14:textId="77777777" w:rsidR="00243C04" w:rsidRDefault="00243C04" w:rsidP="00243C04"/>
    <w:p w14:paraId="6DFCB120" w14:textId="72E05BBC" w:rsidR="00243C04" w:rsidRDefault="00C7001E" w:rsidP="00243C04">
      <w:r>
        <w:t>Code of Conduct- Need</w:t>
      </w:r>
      <w:r w:rsidR="006E32E3">
        <w:t xml:space="preserve"> </w:t>
      </w:r>
      <w:r>
        <w:t>a teacher member and parent member</w:t>
      </w:r>
      <w:r w:rsidR="00243C04">
        <w:t>.</w:t>
      </w:r>
    </w:p>
    <w:p w14:paraId="44B1FB92" w14:textId="77777777" w:rsidR="00C7001E" w:rsidRDefault="00C7001E" w:rsidP="00243C04"/>
    <w:p w14:paraId="7B0CEBBF" w14:textId="0B47BFF6" w:rsidR="00C7001E" w:rsidRDefault="00C7001E" w:rsidP="00243C04">
      <w:r>
        <w:t>Safety- First meeting will be December 11, 2014</w:t>
      </w:r>
      <w:r w:rsidR="008C176A">
        <w:t xml:space="preserve"> and Emergency Plan for school will be discussed</w:t>
      </w:r>
    </w:p>
    <w:p w14:paraId="1223FDB5" w14:textId="77777777" w:rsidR="00243C04" w:rsidRDefault="00243C04" w:rsidP="00243C04"/>
    <w:p w14:paraId="242C343C" w14:textId="40E1C697" w:rsidR="00C7001E" w:rsidRDefault="00C7001E" w:rsidP="00C7001E">
      <w:r>
        <w:t>Academic Excellence- Considering expanding 7</w:t>
      </w:r>
      <w:r w:rsidRPr="00C7001E">
        <w:rPr>
          <w:vertAlign w:val="superscript"/>
        </w:rPr>
        <w:t>th</w:t>
      </w:r>
      <w:r>
        <w:t xml:space="preserve"> and 8</w:t>
      </w:r>
      <w:r w:rsidRPr="00C7001E">
        <w:rPr>
          <w:vertAlign w:val="superscript"/>
        </w:rPr>
        <w:t>th</w:t>
      </w:r>
      <w:r>
        <w:t xml:space="preserve"> grade math to 90 minute blocks </w:t>
      </w:r>
    </w:p>
    <w:p w14:paraId="005464BA" w14:textId="77777777" w:rsidR="00C7001E" w:rsidRDefault="00C7001E" w:rsidP="00C7001E"/>
    <w:p w14:paraId="751DB2C6" w14:textId="5CC2F54E" w:rsidR="00243C04" w:rsidRDefault="00243C04" w:rsidP="00C7001E">
      <w:r>
        <w:t xml:space="preserve">CBOC – </w:t>
      </w:r>
      <w:r w:rsidR="008C176A">
        <w:t xml:space="preserve">Able </w:t>
      </w:r>
      <w:r w:rsidR="00B071CE">
        <w:t xml:space="preserve">to process purchase orders now, </w:t>
      </w:r>
      <w:r w:rsidR="008C176A">
        <w:t>there is a good amount in reserves and safety improvements include new cameras and lighting repairs.</w:t>
      </w:r>
    </w:p>
    <w:p w14:paraId="0F60583C" w14:textId="77777777" w:rsidR="00243C04" w:rsidRDefault="00243C04" w:rsidP="00243C04"/>
    <w:p w14:paraId="0523BC62" w14:textId="786197AC" w:rsidR="00243C04" w:rsidRDefault="00F23B18" w:rsidP="00243C04">
      <w:r>
        <w:t xml:space="preserve">Head of School/Consultant Report: No mention of Providence Creek Academy at recent State Board of Education meeting. Discussed the role </w:t>
      </w:r>
      <w:r w:rsidR="00311051">
        <w:t xml:space="preserve">and expectations for </w:t>
      </w:r>
      <w:r>
        <w:t>Safety Committee with Mr. Cooper.</w:t>
      </w:r>
      <w:r w:rsidR="00311051">
        <w:t xml:space="preserve"> Received three letters of interest from teachers for the vacant Teacher Member of the Board of Directors. Received 16 applications for Head of School.</w:t>
      </w:r>
    </w:p>
    <w:p w14:paraId="187914F0" w14:textId="77777777" w:rsidR="00243C04" w:rsidRDefault="00243C04" w:rsidP="00243C04"/>
    <w:p w14:paraId="7824F4E1" w14:textId="7E81285A" w:rsidR="00243C04" w:rsidRDefault="00311051" w:rsidP="00243C04">
      <w:r>
        <w:t>Prin</w:t>
      </w:r>
      <w:r w:rsidR="00243C04">
        <w:t xml:space="preserve">cipal’s </w:t>
      </w:r>
      <w:r>
        <w:t>Report:  Certified for 40.23</w:t>
      </w:r>
      <w:r w:rsidR="00243C04">
        <w:t xml:space="preserve"> unit</w:t>
      </w:r>
      <w:r>
        <w:t>s. There are 688 students enrolled with no disputes from 10 different districts.</w:t>
      </w:r>
      <w:r w:rsidR="00243C04">
        <w:t xml:space="preserve"> </w:t>
      </w:r>
      <w:r>
        <w:t>Open enrollment period - November 3 through January 14, 2015. So far, there are 97 applications. Open houses are scheduled on December 6, December 10, January 8 and January 10. All 688 enrolled students are e</w:t>
      </w:r>
      <w:r w:rsidR="00373DBE">
        <w:t>ligible for transportation. Annual report complete- met standards for Financial and Organizational Performance, did not meet standard for overall Academic Performance. Annual class size survey- grades 2 and 3 are over the class limit of 22. Need to request a class size waiver.</w:t>
      </w:r>
    </w:p>
    <w:p w14:paraId="3BF5F1B7" w14:textId="77777777" w:rsidR="00373DBE" w:rsidRDefault="00373DBE" w:rsidP="00243C04"/>
    <w:p w14:paraId="6546DE68" w14:textId="603EE7F6" w:rsidR="00373DBE" w:rsidRDefault="00373DBE" w:rsidP="00243C04">
      <w:r>
        <w:t>Finance Report: Finance staff trained to do purchase orders. Have over $2 million in reserves.</w:t>
      </w:r>
    </w:p>
    <w:p w14:paraId="257FF7FB" w14:textId="77777777" w:rsidR="00543AA6" w:rsidRDefault="00543AA6" w:rsidP="00243C04"/>
    <w:p w14:paraId="39592A3B" w14:textId="28A93473" w:rsidR="00543AA6" w:rsidRDefault="00543AA6" w:rsidP="00243C04">
      <w:r>
        <w:t xml:space="preserve">Curriculum Report: Students identified as Tier 2 and Tier 3 will receive RTI interventions. Instructional team has conducted walkthroughs in the classrooms to identify any areas for </w:t>
      </w:r>
      <w:r>
        <w:lastRenderedPageBreak/>
        <w:t>potential improvement. Presented information on the Common Core and Smarter Balance at the PTO meeting. Two volunteer tutors for reading assist have started working with students.</w:t>
      </w:r>
    </w:p>
    <w:p w14:paraId="3CD356B2" w14:textId="77777777" w:rsidR="00243C04" w:rsidRDefault="00243C04" w:rsidP="00243C04"/>
    <w:p w14:paraId="12B1C75A" w14:textId="3B992F53" w:rsidR="00243C04" w:rsidRDefault="00243C04" w:rsidP="00243C04">
      <w:r>
        <w:t>Motio</w:t>
      </w:r>
      <w:r w:rsidR="00543AA6">
        <w:t xml:space="preserve">n to approve the FY 2014 October </w:t>
      </w:r>
      <w:r w:rsidR="00EA3275">
        <w:t>budget – Chris Craig</w:t>
      </w:r>
      <w:r>
        <w:t xml:space="preserve"> mad</w:t>
      </w:r>
      <w:r w:rsidR="00EA3275">
        <w:t>e the motion.  Gary Stulir</w:t>
      </w:r>
      <w:r>
        <w:t xml:space="preserve"> seconded.  All in favor.  Motion carried.</w:t>
      </w:r>
    </w:p>
    <w:p w14:paraId="4939959F" w14:textId="77777777" w:rsidR="00243C04" w:rsidRDefault="00243C04" w:rsidP="00243C04"/>
    <w:p w14:paraId="412DCB01" w14:textId="402AB54D" w:rsidR="00243C04" w:rsidRDefault="00243C04" w:rsidP="00243C04">
      <w:r>
        <w:t xml:space="preserve">Motion to approve the DOE Monthly </w:t>
      </w:r>
      <w:r w:rsidR="00EA3275">
        <w:t>Budget August 2014 – Melissa Rhoads made the motion.  Chris Craig</w:t>
      </w:r>
      <w:r>
        <w:t xml:space="preserve"> seconded.  All in favor.  Motion carried.</w:t>
      </w:r>
    </w:p>
    <w:p w14:paraId="76395FAF" w14:textId="77777777" w:rsidR="00881BF6" w:rsidRDefault="00881BF6" w:rsidP="00243C04"/>
    <w:p w14:paraId="16F18EB7" w14:textId="39A82A7F" w:rsidR="00243C04" w:rsidRDefault="00EA3275" w:rsidP="00243C04">
      <w:r>
        <w:t>Motion to approve organizational chart</w:t>
      </w:r>
      <w:r w:rsidR="00243C04">
        <w:t xml:space="preserve"> – Melissa Rhoads made </w:t>
      </w:r>
      <w:r>
        <w:t>the motion.  Chris Craig</w:t>
      </w:r>
      <w:r w:rsidR="00243C04">
        <w:t xml:space="preserve"> seconded.  All in favor.  Motion carried. </w:t>
      </w:r>
    </w:p>
    <w:p w14:paraId="4BFCC611" w14:textId="77777777" w:rsidR="00243C04" w:rsidRDefault="00243C04" w:rsidP="00243C04"/>
    <w:p w14:paraId="3B474DDF" w14:textId="4D8009BF" w:rsidR="00243C04" w:rsidRDefault="00EA3275" w:rsidP="00243C04">
      <w:r>
        <w:t>Motion t</w:t>
      </w:r>
      <w:r w:rsidR="00492AC2">
        <w:t>o accept r</w:t>
      </w:r>
      <w:r>
        <w:t>esignation of Board Members (Chris Senato, Robyn Costa) - Chris Craig</w:t>
      </w:r>
      <w:r w:rsidR="00243C04">
        <w:t xml:space="preserve"> made the motion</w:t>
      </w:r>
      <w:r>
        <w:t xml:space="preserve"> to accept.  Melissa Rhoads</w:t>
      </w:r>
      <w:r w:rsidR="00243C04">
        <w:t xml:space="preserve"> seconded.  All in favor.  Motion carried.</w:t>
      </w:r>
    </w:p>
    <w:p w14:paraId="398339BB" w14:textId="77777777" w:rsidR="00243C04" w:rsidRDefault="00243C04" w:rsidP="00243C04"/>
    <w:p w14:paraId="7A4A8CFA" w14:textId="7414C94A" w:rsidR="00243C04" w:rsidRDefault="0014799A" w:rsidP="00243C04">
      <w:r>
        <w:t>Motion to appoint Lisa Moore as Board Treasurer – Melissa Rhoads made the motion.  Chris Craig seconded</w:t>
      </w:r>
      <w:r w:rsidR="00243C04">
        <w:t xml:space="preserve">.  </w:t>
      </w:r>
      <w:r>
        <w:t xml:space="preserve">Lisa Moore abstained. </w:t>
      </w:r>
      <w:r w:rsidR="00243C04">
        <w:t>Motion carried.</w:t>
      </w:r>
    </w:p>
    <w:p w14:paraId="190F4F0E" w14:textId="77777777" w:rsidR="00243C04" w:rsidRDefault="00243C04" w:rsidP="00243C04"/>
    <w:p w14:paraId="7B5885DA" w14:textId="5C7B0634" w:rsidR="00243C04" w:rsidRDefault="0014799A" w:rsidP="00243C04">
      <w:r>
        <w:t>Motion to appoint Melissa Rhoads interim Secretary until Teacher Member is selected – Chris Craig made the motion.  Gary Stulir</w:t>
      </w:r>
      <w:r w:rsidR="00243C04">
        <w:t xml:space="preserve"> seconded.  </w:t>
      </w:r>
      <w:r>
        <w:t xml:space="preserve">Melissa Rhoads abstained. </w:t>
      </w:r>
      <w:r w:rsidR="00243C04">
        <w:t>Motion carried.</w:t>
      </w:r>
    </w:p>
    <w:p w14:paraId="514DF400" w14:textId="77777777" w:rsidR="0014799A" w:rsidRDefault="0014799A" w:rsidP="00243C04"/>
    <w:p w14:paraId="49D04B76" w14:textId="507A06F6" w:rsidR="0014799A" w:rsidRDefault="0014799A" w:rsidP="0014799A">
      <w:r>
        <w:t>Motion to approve Nepotism Policy – Chris Craig made the motion.  Melissa Rhoads seconded.  All in favor.  Motion carried.</w:t>
      </w:r>
    </w:p>
    <w:p w14:paraId="3696949E" w14:textId="77777777" w:rsidR="0014799A" w:rsidRDefault="0014799A" w:rsidP="00243C04"/>
    <w:p w14:paraId="1CB35DA1" w14:textId="397D90D4" w:rsidR="0014799A" w:rsidRDefault="00D55ED4" w:rsidP="0014799A">
      <w:r>
        <w:t xml:space="preserve">Motion to have </w:t>
      </w:r>
      <w:r w:rsidR="0014799A">
        <w:t>Chris Craig as 4</w:t>
      </w:r>
      <w:r w:rsidR="0014799A" w:rsidRPr="0014799A">
        <w:rPr>
          <w:vertAlign w:val="superscript"/>
        </w:rPr>
        <w:t>th</w:t>
      </w:r>
      <w:r w:rsidR="0014799A">
        <w:t xml:space="preserve"> signer for check authorizations – Melissa Rhoads made the motion.  Lisa Moore seconded.  Chris Craig abstained. Motion carried.</w:t>
      </w:r>
    </w:p>
    <w:p w14:paraId="3E727F2D" w14:textId="77777777" w:rsidR="0014799A" w:rsidRDefault="0014799A" w:rsidP="0014799A"/>
    <w:p w14:paraId="604767A5" w14:textId="014070A8" w:rsidR="0014799A" w:rsidRDefault="00D55ED4" w:rsidP="0014799A">
      <w:r>
        <w:t>Motion to have Chris Craig as signer for purchase order authorizations</w:t>
      </w:r>
      <w:r w:rsidR="0014799A">
        <w:t xml:space="preserve"> – Melissa Rhoads made the motion.  Lisa Moore seconded.  Chris Craig abstained. Motion carried.</w:t>
      </w:r>
    </w:p>
    <w:p w14:paraId="2E601A95" w14:textId="77777777" w:rsidR="0014799A" w:rsidRDefault="0014799A" w:rsidP="0014799A"/>
    <w:p w14:paraId="4EDD2931" w14:textId="08B3E62C" w:rsidR="00D55ED4" w:rsidRDefault="00D55ED4" w:rsidP="00D55ED4">
      <w:r>
        <w:t>Motion to have Amy Santos as authorized signer for Bond Authorization Resolution– Lisa Moore made the motion.  Chris Craig seconded.  Amy Santos abstained. Motion carried.</w:t>
      </w:r>
    </w:p>
    <w:p w14:paraId="0D4221B3" w14:textId="77777777" w:rsidR="00D55ED4" w:rsidRDefault="00D55ED4" w:rsidP="00D55ED4"/>
    <w:p w14:paraId="312737D9" w14:textId="40CC4795" w:rsidR="00D55ED4" w:rsidRDefault="00D55ED4" w:rsidP="00D55ED4">
      <w:r>
        <w:t>Motion to accept resignation of staff members (Jacob Erschen, Kaitlin Cody) - Chris Craig made the motion to accept.  Melissa Rhoads seconded.  All in favor.  Motion carried.</w:t>
      </w:r>
    </w:p>
    <w:p w14:paraId="54B8991F" w14:textId="77777777" w:rsidR="00B071CE" w:rsidRDefault="00B071CE" w:rsidP="00D55ED4"/>
    <w:p w14:paraId="48D72050" w14:textId="4402C5DE" w:rsidR="00B071CE" w:rsidRDefault="00B071CE" w:rsidP="00D55ED4">
      <w:r>
        <w:t>Motion to approve annual report – Melissa Rhoads made the motion.  Lisa Moore seconded. All in favor.  Motion carried</w:t>
      </w:r>
      <w:r w:rsidR="00492AC2">
        <w:t>.</w:t>
      </w:r>
    </w:p>
    <w:p w14:paraId="599E51F4" w14:textId="77777777" w:rsidR="00D55ED4" w:rsidRDefault="00D55ED4" w:rsidP="00D55ED4"/>
    <w:p w14:paraId="29BAEA10" w14:textId="396DBB8D" w:rsidR="00D55ED4" w:rsidRDefault="00D55ED4" w:rsidP="00D55ED4">
      <w:r>
        <w:t xml:space="preserve">Motion to approve </w:t>
      </w:r>
      <w:r w:rsidR="00B071CE">
        <w:t>class size waiver</w:t>
      </w:r>
      <w:r>
        <w:t xml:space="preserve"> – Chris Craig </w:t>
      </w:r>
      <w:r w:rsidR="00B071CE">
        <w:t>made the motion.  Lisa Moore</w:t>
      </w:r>
      <w:r>
        <w:t xml:space="preserve"> seconded.  All in favor.  Motion carried</w:t>
      </w:r>
      <w:r w:rsidR="00492AC2">
        <w:t>.</w:t>
      </w:r>
    </w:p>
    <w:p w14:paraId="3D1386CD" w14:textId="77777777" w:rsidR="00D55ED4" w:rsidRDefault="00D55ED4" w:rsidP="00D55ED4"/>
    <w:p w14:paraId="7469DF95" w14:textId="77777777" w:rsidR="0014799A" w:rsidRDefault="0014799A" w:rsidP="00243C04"/>
    <w:p w14:paraId="0E13FE20" w14:textId="77777777" w:rsidR="00243C04" w:rsidRDefault="00243C04" w:rsidP="00243C04"/>
    <w:p w14:paraId="3008C3E7" w14:textId="6A3F4CB3" w:rsidR="00243C04" w:rsidRDefault="00B071CE" w:rsidP="00243C04">
      <w:r>
        <w:t>Motion to approve leave of absence (Michelle Grace)</w:t>
      </w:r>
      <w:r w:rsidR="00243C04">
        <w:t xml:space="preserve"> - Melissa Rhoa</w:t>
      </w:r>
      <w:r>
        <w:t>ds made the motion.  Chris Craig seconded.  All in favor</w:t>
      </w:r>
      <w:r w:rsidR="00243C04">
        <w:t xml:space="preserve">.  Motion carried.  </w:t>
      </w:r>
    </w:p>
    <w:p w14:paraId="5B504A2F" w14:textId="77777777" w:rsidR="00243C04" w:rsidRDefault="00243C04" w:rsidP="00243C04"/>
    <w:p w14:paraId="42688B94" w14:textId="2E5DF11E" w:rsidR="00B071CE" w:rsidRDefault="00B071CE" w:rsidP="00B071CE">
      <w:r>
        <w:t xml:space="preserve">Motion to approve personnel matter discussed in Executive Session – Chris Craig made the motion.  Melissa Rhoads seconded.  All in favor.  Motion carried.  </w:t>
      </w:r>
    </w:p>
    <w:p w14:paraId="324CABD3" w14:textId="77777777" w:rsidR="00B071CE" w:rsidRDefault="00B071CE" w:rsidP="00243C04"/>
    <w:p w14:paraId="4E51CE06" w14:textId="77777777" w:rsidR="00243C04" w:rsidRDefault="00243C04" w:rsidP="00243C04"/>
    <w:p w14:paraId="33598948" w14:textId="15E709AE" w:rsidR="00243C04" w:rsidRDefault="00B071CE" w:rsidP="00243C04">
      <w:r>
        <w:t>Next meeting is December 17</w:t>
      </w:r>
      <w:r w:rsidR="00243C04">
        <w:t xml:space="preserve">. </w:t>
      </w:r>
    </w:p>
    <w:p w14:paraId="0CF4657A" w14:textId="77777777" w:rsidR="00243C04" w:rsidRDefault="00243C04" w:rsidP="00243C04"/>
    <w:p w14:paraId="64D277D1" w14:textId="70DE285A" w:rsidR="00B071CE" w:rsidRDefault="00B071CE" w:rsidP="00B071CE">
      <w:r>
        <w:t>Motion to adjourn 8:37 p.m. – Chris Craig made the motion. Melissa Rhoads seconded. All in favor - Motion carried.</w:t>
      </w:r>
    </w:p>
    <w:p w14:paraId="6C24C70C" w14:textId="77777777" w:rsidR="00243C04" w:rsidRDefault="00243C04" w:rsidP="00243C04">
      <w:r>
        <w:t xml:space="preserve">  </w:t>
      </w:r>
    </w:p>
    <w:p w14:paraId="59F5158A" w14:textId="77777777" w:rsidR="00243C04" w:rsidRDefault="00243C04" w:rsidP="00243C04"/>
    <w:p w14:paraId="1459DD2E" w14:textId="77777777" w:rsidR="00243C04" w:rsidRDefault="00243C04" w:rsidP="00243C04">
      <w:pPr>
        <w:pStyle w:val="ListParagraph"/>
      </w:pPr>
    </w:p>
    <w:sectPr w:rsidR="00243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94B68"/>
    <w:multiLevelType w:val="hybridMultilevel"/>
    <w:tmpl w:val="203E5C96"/>
    <w:lvl w:ilvl="0" w:tplc="657825A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360" w:firstLine="12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0F">
      <w:start w:val="1"/>
      <w:numFmt w:val="decimal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8A"/>
    <w:rsid w:val="0004392D"/>
    <w:rsid w:val="000E1A26"/>
    <w:rsid w:val="0014799A"/>
    <w:rsid w:val="00164D20"/>
    <w:rsid w:val="00190034"/>
    <w:rsid w:val="001D6E69"/>
    <w:rsid w:val="00243C04"/>
    <w:rsid w:val="00267159"/>
    <w:rsid w:val="00311051"/>
    <w:rsid w:val="00373DBE"/>
    <w:rsid w:val="00492AC2"/>
    <w:rsid w:val="00507FF4"/>
    <w:rsid w:val="00542EBC"/>
    <w:rsid w:val="00543AA6"/>
    <w:rsid w:val="00560856"/>
    <w:rsid w:val="005B68FC"/>
    <w:rsid w:val="0063186D"/>
    <w:rsid w:val="006D0CA5"/>
    <w:rsid w:val="006E32E3"/>
    <w:rsid w:val="006F2C5A"/>
    <w:rsid w:val="00881BF6"/>
    <w:rsid w:val="008C176A"/>
    <w:rsid w:val="0093780C"/>
    <w:rsid w:val="00962ED8"/>
    <w:rsid w:val="009722DD"/>
    <w:rsid w:val="00B071CE"/>
    <w:rsid w:val="00B231B5"/>
    <w:rsid w:val="00B71B7E"/>
    <w:rsid w:val="00C21B49"/>
    <w:rsid w:val="00C63E8A"/>
    <w:rsid w:val="00C7001E"/>
    <w:rsid w:val="00CF78E4"/>
    <w:rsid w:val="00D55ED4"/>
    <w:rsid w:val="00DA7A70"/>
    <w:rsid w:val="00EA3275"/>
    <w:rsid w:val="00F10F86"/>
    <w:rsid w:val="00F23B18"/>
    <w:rsid w:val="00FD0195"/>
    <w:rsid w:val="00FD0B1F"/>
    <w:rsid w:val="00FD0D09"/>
    <w:rsid w:val="00FF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85B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8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91FC365E</Template>
  <TotalTime>1</TotalTime>
  <Pages>4</Pages>
  <Words>846</Words>
  <Characters>4827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Creek Academy</Company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Roberts</dc:creator>
  <cp:lastModifiedBy>Audrey Erschen</cp:lastModifiedBy>
  <cp:revision>2</cp:revision>
  <cp:lastPrinted>2014-10-24T19:07:00Z</cp:lastPrinted>
  <dcterms:created xsi:type="dcterms:W3CDTF">2014-12-18T13:06:00Z</dcterms:created>
  <dcterms:modified xsi:type="dcterms:W3CDTF">2014-12-18T13:06:00Z</dcterms:modified>
</cp:coreProperties>
</file>